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70"/>
        <w:ind w:left="5879" w:right="0" w:firstLine="0"/>
        <w:jc w:val="both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1</w:t>
      </w:r>
    </w:p>
    <w:p>
      <w:pPr>
        <w:spacing w:before="0"/>
        <w:ind w:left="5855" w:right="0" w:firstLine="0"/>
        <w:jc w:val="both"/>
        <w:rPr>
          <w:sz w:val="28"/>
        </w:rPr>
      </w:pP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Порядку</w:t>
      </w:r>
      <w:r>
        <w:rPr>
          <w:spacing w:val="-3"/>
          <w:sz w:val="28"/>
        </w:rPr>
        <w:t> </w:t>
      </w:r>
      <w:r>
        <w:rPr>
          <w:sz w:val="28"/>
        </w:rPr>
        <w:t>надсилання</w:t>
      </w:r>
    </w:p>
    <w:p>
      <w:pPr>
        <w:spacing w:before="0"/>
        <w:ind w:left="5855" w:right="284" w:firstLine="0"/>
        <w:jc w:val="both"/>
        <w:rPr>
          <w:sz w:val="28"/>
        </w:rPr>
      </w:pPr>
      <w:r>
        <w:rPr>
          <w:sz w:val="28"/>
        </w:rPr>
        <w:t>судових повісток, повідомлень</w:t>
      </w:r>
      <w:r>
        <w:rPr>
          <w:spacing w:val="-67"/>
          <w:sz w:val="28"/>
        </w:rPr>
        <w:t> </w:t>
      </w:r>
      <w:r>
        <w:rPr>
          <w:sz w:val="28"/>
        </w:rPr>
        <w:t>і викликів учасникам судового</w:t>
      </w:r>
      <w:r>
        <w:rPr>
          <w:spacing w:val="-67"/>
          <w:sz w:val="28"/>
        </w:rPr>
        <w:t> </w:t>
      </w:r>
      <w:r>
        <w:rPr>
          <w:sz w:val="28"/>
        </w:rPr>
        <w:t>процесу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електронній</w:t>
      </w:r>
      <w:r>
        <w:rPr>
          <w:spacing w:val="-1"/>
          <w:sz w:val="28"/>
        </w:rPr>
        <w:t> </w:t>
      </w:r>
      <w:r>
        <w:rPr>
          <w:sz w:val="28"/>
        </w:rPr>
        <w:t>формі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1"/>
        </w:rPr>
      </w:pPr>
    </w:p>
    <w:p>
      <w:pPr>
        <w:spacing w:line="322" w:lineRule="exact" w:before="0"/>
        <w:ind w:left="4098" w:right="0" w:firstLine="0"/>
        <w:jc w:val="left"/>
        <w:rPr>
          <w:b/>
          <w:sz w:val="28"/>
        </w:rPr>
      </w:pPr>
      <w:r>
        <w:rPr>
          <w:b/>
          <w:sz w:val="28"/>
        </w:rPr>
        <w:t>Зразок заяви</w:t>
      </w:r>
    </w:p>
    <w:p>
      <w:pPr>
        <w:spacing w:line="242" w:lineRule="auto" w:before="0"/>
        <w:ind w:left="2082" w:right="1319" w:firstLine="802"/>
        <w:jc w:val="left"/>
        <w:rPr>
          <w:b/>
          <w:sz w:val="28"/>
        </w:rPr>
      </w:pPr>
      <w:r>
        <w:rPr>
          <w:b/>
          <w:sz w:val="28"/>
        </w:rPr>
        <w:t>на отримання судових повісток,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повідомлень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викликів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електронній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формі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5"/>
        <w:gridCol w:w="135"/>
      </w:tblGrid>
      <w:tr>
        <w:trPr>
          <w:trHeight w:val="270" w:hRule="atLeast"/>
        </w:trPr>
        <w:tc>
          <w:tcPr>
            <w:tcW w:w="5075" w:type="dxa"/>
          </w:tcPr>
          <w:p>
            <w:pPr>
              <w:pStyle w:val="TableParagraph"/>
              <w:spacing w:line="251" w:lineRule="exact"/>
              <w:ind w:left="14"/>
              <w:rPr>
                <w:i/>
                <w:sz w:val="18"/>
              </w:rPr>
            </w:pPr>
            <w:r>
              <w:rPr>
                <w:sz w:val="24"/>
              </w:rPr>
              <w:t>Судді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color w:val="A6A6A6"/>
                <w:sz w:val="18"/>
              </w:rPr>
              <w:t>(Назва</w:t>
            </w:r>
            <w:r>
              <w:rPr>
                <w:i/>
                <w:color w:val="A6A6A6"/>
                <w:spacing w:val="-2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суду)</w:t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50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0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507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4" w:hRule="atLeast"/>
        </w:trPr>
        <w:tc>
          <w:tcPr>
            <w:tcW w:w="5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0" w:lineRule="exact"/>
              <w:ind w:left="14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(ПІБ</w:t>
            </w:r>
            <w:r>
              <w:rPr>
                <w:i/>
                <w:color w:val="A6A6A6"/>
                <w:spacing w:val="-4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заявника</w:t>
            </w:r>
            <w:r>
              <w:rPr>
                <w:i/>
                <w:color w:val="A6A6A6"/>
                <w:spacing w:val="-1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у</w:t>
            </w:r>
            <w:r>
              <w:rPr>
                <w:i/>
                <w:color w:val="A6A6A6"/>
                <w:spacing w:val="-4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родовому</w:t>
            </w:r>
            <w:r>
              <w:rPr>
                <w:i/>
                <w:color w:val="A6A6A6"/>
                <w:spacing w:val="-5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відмінку)</w:t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173" w:hRule="atLeast"/>
        </w:trPr>
        <w:tc>
          <w:tcPr>
            <w:tcW w:w="5075" w:type="dxa"/>
          </w:tcPr>
          <w:p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(яка)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мешкає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адресою: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9" w:right="-44"/>
              <w:rPr>
                <w:sz w:val="2"/>
              </w:rPr>
            </w:pPr>
            <w:r>
              <w:rPr>
                <w:sz w:val="2"/>
              </w:rPr>
              <w:pict>
                <v:group style="width:252pt;height:.5pt;mso-position-horizontal-relative:char;mso-position-vertical-relative:line" coordorigin="0,0" coordsize="5040,10">
                  <v:line style="position:absolute" from="0,5" to="50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9" w:right="-44"/>
              <w:rPr>
                <w:sz w:val="2"/>
              </w:rPr>
            </w:pPr>
            <w:r>
              <w:rPr>
                <w:sz w:val="2"/>
              </w:rPr>
              <w:pict>
                <v:group style="width:252pt;height:.5pt;mso-position-horizontal-relative:char;mso-position-vertical-relative:line" coordorigin="0,0" coordsize="5040,10">
                  <v:line style="position:absolute" from="0,5" to="50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4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(адреса</w:t>
            </w:r>
            <w:r>
              <w:rPr>
                <w:i/>
                <w:color w:val="A6A6A6"/>
                <w:spacing w:val="-1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місця</w:t>
            </w:r>
            <w:r>
              <w:rPr>
                <w:i/>
                <w:color w:val="A6A6A6"/>
                <w:spacing w:val="-4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розташування)</w:t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5075" w:type="dxa"/>
          </w:tcPr>
          <w:p>
            <w:pPr>
              <w:pStyle w:val="TableParagraph"/>
              <w:spacing w:before="132"/>
              <w:ind w:left="14"/>
              <w:rPr>
                <w:sz w:val="24"/>
              </w:rPr>
            </w:pPr>
            <w:r>
              <w:rPr>
                <w:sz w:val="24"/>
              </w:rPr>
              <w:t>Мобільний</w:t>
            </w:r>
          </w:p>
          <w:p>
            <w:pPr>
              <w:pStyle w:val="TableParagraph"/>
              <w:tabs>
                <w:tab w:pos="5118" w:val="left" w:leader="none"/>
              </w:tabs>
              <w:ind w:left="14" w:right="-58"/>
              <w:rPr>
                <w:sz w:val="24"/>
              </w:rPr>
            </w:pPr>
            <w:r>
              <w:rPr>
                <w:sz w:val="24"/>
              </w:rPr>
              <w:t>телефон: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507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129" w:val="left" w:leader="none"/>
              </w:tabs>
              <w:spacing w:before="134"/>
              <w:ind w:left="14" w:right="-58"/>
              <w:rPr>
                <w:sz w:val="24"/>
              </w:rPr>
            </w:pPr>
            <w:r>
              <w:rPr>
                <w:sz w:val="24"/>
              </w:rPr>
              <w:t>е-mail: </w:t>
            </w:r>
            <w:r>
              <w:rPr>
                <w:sz w:val="24"/>
                <w:u w:val="thick"/>
              </w:rPr>
              <w:t> </w:t>
              <w:tab/>
            </w:r>
          </w:p>
        </w:tc>
        <w:tc>
          <w:tcPr>
            <w:tcW w:w="1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50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113" w:val="left" w:leader="none"/>
              </w:tabs>
              <w:spacing w:line="256" w:lineRule="exact"/>
              <w:ind w:left="14" w:right="-44"/>
              <w:rPr>
                <w:sz w:val="24"/>
              </w:rPr>
            </w:pPr>
            <w:r>
              <w:rPr>
                <w:sz w:val="24"/>
              </w:rPr>
              <w:t>Справа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89"/>
        <w:ind w:left="2594" w:right="2595" w:firstLine="0"/>
        <w:jc w:val="center"/>
        <w:rPr>
          <w:b/>
          <w:sz w:val="28"/>
        </w:rPr>
      </w:pPr>
      <w:r>
        <w:rPr>
          <w:b/>
          <w:sz w:val="28"/>
        </w:rPr>
        <w:t>Заява</w:t>
      </w:r>
    </w:p>
    <w:p>
      <w:pPr>
        <w:spacing w:before="2"/>
        <w:ind w:left="2594" w:right="2595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отримання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електронних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повісток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tabs>
          <w:tab w:pos="2417" w:val="left" w:leader="none"/>
          <w:tab w:pos="6099" w:val="left" w:leader="none"/>
        </w:tabs>
        <w:spacing w:line="360" w:lineRule="auto" w:before="1"/>
        <w:ind w:left="102" w:right="107" w:firstLine="707"/>
        <w:jc w:val="both"/>
      </w:pPr>
      <w:r>
        <w:rPr/>
        <w:t>Прошу</w:t>
      </w:r>
      <w:r>
        <w:rPr>
          <w:spacing w:val="1"/>
        </w:rPr>
        <w:t> </w:t>
      </w:r>
      <w:r>
        <w:rPr/>
        <w:t>надсилати</w:t>
      </w:r>
      <w:r>
        <w:rPr>
          <w:spacing w:val="1"/>
        </w:rPr>
        <w:t> </w:t>
      </w:r>
      <w:r>
        <w:rPr/>
        <w:t>судові</w:t>
      </w:r>
      <w:r>
        <w:rPr>
          <w:spacing w:val="1"/>
        </w:rPr>
        <w:t> </w:t>
      </w:r>
      <w:r>
        <w:rPr/>
        <w:t>виклики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електронній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мій</w:t>
      </w:r>
      <w:r>
        <w:rPr>
          <w:spacing w:val="1"/>
        </w:rPr>
        <w:t> </w:t>
      </w:r>
      <w:r>
        <w:rPr/>
        <w:t>мобільний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телефону</w:t>
      </w:r>
      <w:r>
        <w:rPr>
          <w:spacing w:val="-5"/>
        </w:rPr>
        <w:t> </w:t>
      </w:r>
      <w:r>
        <w:rPr/>
        <w:t>(+380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360" w:lineRule="auto"/>
        <w:ind w:left="102" w:right="101" w:firstLine="707"/>
        <w:jc w:val="both"/>
      </w:pPr>
      <w:r>
        <w:rPr/>
        <w:t>Погоджуюсь з транслітерацією українського алфавіту латиницею у разі отримання</w:t>
      </w:r>
      <w:r>
        <w:rPr>
          <w:spacing w:val="1"/>
        </w:rPr>
        <w:t> </w:t>
      </w:r>
      <w:r>
        <w:rPr/>
        <w:t>судового виклику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формі SMS-повідомлення.</w:t>
      </w:r>
    </w:p>
    <w:p>
      <w:pPr>
        <w:pStyle w:val="BodyText"/>
        <w:spacing w:line="360" w:lineRule="auto"/>
        <w:ind w:left="102" w:right="104" w:firstLine="707"/>
        <w:jc w:val="both"/>
      </w:pPr>
      <w:r>
        <w:rPr>
          <w:spacing w:val="-1"/>
        </w:rPr>
        <w:t>Про</w:t>
      </w:r>
      <w:r>
        <w:rPr>
          <w:spacing w:val="-13"/>
        </w:rPr>
        <w:t> </w:t>
      </w:r>
      <w:r>
        <w:rPr>
          <w:spacing w:val="-1"/>
        </w:rPr>
        <w:t>зміну</w:t>
      </w:r>
      <w:r>
        <w:rPr>
          <w:spacing w:val="-20"/>
        </w:rPr>
        <w:t> </w:t>
      </w:r>
      <w:r>
        <w:rPr/>
        <w:t>номеру</w:t>
      </w:r>
      <w:r>
        <w:rPr>
          <w:spacing w:val="-17"/>
        </w:rPr>
        <w:t> </w:t>
      </w:r>
      <w:r>
        <w:rPr/>
        <w:t>мобільного</w:t>
      </w:r>
      <w:r>
        <w:rPr>
          <w:spacing w:val="-12"/>
        </w:rPr>
        <w:t> </w:t>
      </w:r>
      <w:r>
        <w:rPr/>
        <w:t>телефону</w:t>
      </w:r>
      <w:r>
        <w:rPr>
          <w:spacing w:val="-16"/>
        </w:rPr>
        <w:t> </w:t>
      </w:r>
      <w:r>
        <w:rPr/>
        <w:t>та</w:t>
      </w:r>
      <w:r>
        <w:rPr>
          <w:spacing w:val="-13"/>
        </w:rPr>
        <w:t> </w:t>
      </w:r>
      <w:r>
        <w:rPr/>
        <w:t>обставин,</w:t>
      </w:r>
      <w:r>
        <w:rPr>
          <w:spacing w:val="-12"/>
        </w:rPr>
        <w:t> </w:t>
      </w:r>
      <w:r>
        <w:rPr/>
        <w:t>які</w:t>
      </w:r>
      <w:r>
        <w:rPr>
          <w:spacing w:val="-12"/>
        </w:rPr>
        <w:t> </w:t>
      </w:r>
      <w:r>
        <w:rPr/>
        <w:t>перешкоджатимуть</w:t>
      </w:r>
      <w:r>
        <w:rPr>
          <w:spacing w:val="-11"/>
        </w:rPr>
        <w:t> </w:t>
      </w:r>
      <w:r>
        <w:rPr/>
        <w:t>отриманню</w:t>
      </w:r>
      <w:r>
        <w:rPr>
          <w:spacing w:val="-57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повісток,</w:t>
      </w:r>
      <w:r>
        <w:rPr>
          <w:spacing w:val="1"/>
        </w:rPr>
        <w:t> </w:t>
      </w:r>
      <w:r>
        <w:rPr/>
        <w:t>зобов’язуюсь</w:t>
      </w:r>
      <w:r>
        <w:rPr>
          <w:spacing w:val="1"/>
        </w:rPr>
        <w:t> </w:t>
      </w:r>
      <w:r>
        <w:rPr/>
        <w:t>повідомити</w:t>
      </w:r>
      <w:r>
        <w:rPr>
          <w:spacing w:val="1"/>
        </w:rPr>
        <w:t> </w:t>
      </w:r>
      <w:r>
        <w:rPr/>
        <w:t>суд.</w:t>
      </w:r>
      <w:r>
        <w:rPr>
          <w:spacing w:val="1"/>
        </w:rPr>
        <w:t> </w:t>
      </w:r>
      <w:r>
        <w:rPr/>
        <w:t>Офіційної</w:t>
      </w:r>
      <w:r>
        <w:rPr>
          <w:spacing w:val="1"/>
        </w:rPr>
        <w:t> </w:t>
      </w:r>
      <w:r>
        <w:rPr/>
        <w:t>адреси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електронному</w:t>
      </w:r>
      <w:r>
        <w:rPr>
          <w:spacing w:val="1"/>
        </w:rPr>
        <w:t> </w:t>
      </w:r>
      <w:r>
        <w:rPr/>
        <w:t>кабінеті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маю.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13" w:val="left" w:leader="none"/>
          <w:tab w:pos="1904" w:val="left" w:leader="none"/>
          <w:tab w:pos="2564" w:val="left" w:leader="none"/>
          <w:tab w:pos="4547" w:val="left" w:leader="none"/>
          <w:tab w:pos="5804" w:val="left" w:leader="none"/>
          <w:tab w:pos="6882" w:val="left" w:leader="none"/>
          <w:tab w:pos="9217" w:val="left" w:leader="none"/>
        </w:tabs>
        <w:ind w:left="157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872" w:val="left" w:leader="none"/>
        </w:tabs>
        <w:spacing w:before="4"/>
        <w:ind w:left="5059" w:right="0" w:firstLine="0"/>
        <w:jc w:val="left"/>
        <w:rPr>
          <w:i/>
          <w:sz w:val="18"/>
        </w:rPr>
      </w:pPr>
      <w:r>
        <w:rPr>
          <w:i/>
          <w:sz w:val="18"/>
        </w:rPr>
        <w:t>(Підпис)</w:t>
        <w:tab/>
        <w:t>(ПІБ</w:t>
      </w:r>
      <w:r>
        <w:rPr>
          <w:i/>
          <w:spacing w:val="39"/>
          <w:sz w:val="18"/>
        </w:rPr>
        <w:t> </w:t>
      </w:r>
      <w:r>
        <w:rPr>
          <w:i/>
          <w:sz w:val="18"/>
        </w:rPr>
        <w:t>заявника)</w:t>
      </w:r>
    </w:p>
    <w:sectPr>
      <w:type w:val="continuous"/>
      <w:pgSz w:w="11910" w:h="16840"/>
      <w:pgMar w:top="8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2023-07-12T08:12:17Z</dcterms:created>
  <dcterms:modified xsi:type="dcterms:W3CDTF">2023-07-12T08:12:17Z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